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B333" w14:textId="1FF803B6" w:rsidR="00867C73" w:rsidRPr="008660B7" w:rsidRDefault="00867C73" w:rsidP="00867C73">
      <w:pPr>
        <w:jc w:val="center"/>
        <w:rPr>
          <w:rFonts w:ascii="Ebrima" w:hAnsi="Ebrima" w:cstheme="minorHAnsi"/>
          <w:b/>
        </w:rPr>
      </w:pPr>
      <w:r w:rsidRPr="008660B7">
        <w:rPr>
          <w:rFonts w:ascii="Ebrima" w:hAnsi="Ebrima" w:cstheme="minorHAnsi"/>
          <w:b/>
        </w:rPr>
        <w:t>ANUGERAH AKADEMIK UNIMAS 202</w:t>
      </w:r>
      <w:r>
        <w:rPr>
          <w:rFonts w:ascii="Ebrima" w:hAnsi="Ebrima" w:cstheme="minorHAnsi"/>
          <w:b/>
        </w:rPr>
        <w:t>5</w:t>
      </w:r>
    </w:p>
    <w:p w14:paraId="7B0D94A6" w14:textId="77777777" w:rsidR="00867C73" w:rsidRPr="008660B7" w:rsidRDefault="00867C73" w:rsidP="00867C73">
      <w:pPr>
        <w:jc w:val="center"/>
        <w:rPr>
          <w:rFonts w:ascii="Ebrima" w:hAnsi="Ebrima" w:cstheme="minorHAnsi"/>
          <w:b/>
        </w:rPr>
      </w:pPr>
      <w:r w:rsidRPr="008660B7">
        <w:rPr>
          <w:rFonts w:ascii="Ebrima" w:hAnsi="Ebrima" w:cstheme="minorHAnsi"/>
          <w:b/>
        </w:rPr>
        <w:t>(KATEGORI PENERBITAN BUKU)</w:t>
      </w:r>
    </w:p>
    <w:p w14:paraId="530C9E83" w14:textId="77777777" w:rsidR="00867C73" w:rsidRPr="008660B7" w:rsidRDefault="00867C73" w:rsidP="00867C73">
      <w:pPr>
        <w:rPr>
          <w:rFonts w:ascii="Ebrima" w:hAnsi="Ebrima" w:cstheme="minorHAnsi"/>
          <w:b/>
          <w:sz w:val="28"/>
          <w:szCs w:val="28"/>
        </w:rPr>
      </w:pPr>
    </w:p>
    <w:p w14:paraId="2629EB52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Cs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Penerbitan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UNIMAS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telah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diperkenalkan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sejak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2013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bagi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menghargai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pencapaian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cemerlang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staf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akademik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dalam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bidang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penulisan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dan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penerbitan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ilmiah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.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Ia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merupakan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salah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satu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daripada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Akademik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UNIMAS yang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dipertandingkan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dan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berasaskan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kriteria-kriteria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Akademik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Negara.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bagi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tujuan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pengiktirafan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ilmiah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asli</w:t>
      </w:r>
      <w:proofErr w:type="spellEnd"/>
      <w:r>
        <w:rPr>
          <w:rFonts w:ascii="Ebrima" w:hAnsi="Ebrima" w:cstheme="minorHAnsi"/>
          <w:bCs/>
          <w:color w:val="000000"/>
          <w:sz w:val="22"/>
          <w:szCs w:val="22"/>
        </w:rPr>
        <w:t xml:space="preserve"> yang </w:t>
      </w:r>
      <w:proofErr w:type="spellStart"/>
      <w:r>
        <w:rPr>
          <w:rFonts w:ascii="Ebrima" w:hAnsi="Ebrima" w:cstheme="minorHAnsi"/>
          <w:bCs/>
          <w:color w:val="000000"/>
          <w:sz w:val="22"/>
          <w:szCs w:val="22"/>
        </w:rPr>
        <w:t>dihasilkan</w:t>
      </w:r>
      <w:proofErr w:type="spellEnd"/>
      <w:r>
        <w:rPr>
          <w:rFonts w:ascii="Ebrima" w:hAnsi="Ebrima" w:cstheme="minorHAnsi"/>
          <w:bCs/>
          <w:color w:val="000000"/>
          <w:sz w:val="22"/>
          <w:szCs w:val="22"/>
        </w:rPr>
        <w:t xml:space="preserve"> pada </w:t>
      </w:r>
      <w:proofErr w:type="spellStart"/>
      <w:r>
        <w:rPr>
          <w:rFonts w:ascii="Ebrima" w:hAnsi="Ebrima" w:cstheme="minorHAnsi"/>
          <w:bCs/>
          <w:color w:val="000000"/>
          <w:sz w:val="22"/>
          <w:szCs w:val="22"/>
        </w:rPr>
        <w:t>tahun</w:t>
      </w:r>
      <w:proofErr w:type="spellEnd"/>
      <w:r>
        <w:rPr>
          <w:rFonts w:ascii="Ebrima" w:hAnsi="Ebrima" w:cstheme="minorHAnsi"/>
          <w:bCs/>
          <w:color w:val="000000"/>
          <w:sz w:val="22"/>
          <w:szCs w:val="22"/>
        </w:rPr>
        <w:t xml:space="preserve"> 2021</w:t>
      </w:r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dipercayai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berpotensi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dalam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memberi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impak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kepada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pembinaan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ilmu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serta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berupaya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membawa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perubahan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kepada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minda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masyarakat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>.</w:t>
      </w:r>
    </w:p>
    <w:p w14:paraId="31357990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6E18029D" w14:textId="77777777" w:rsidR="00867C73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6B855BCE" w14:textId="20761BDF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  <w:r w:rsidRPr="008660B7">
        <w:rPr>
          <w:rFonts w:ascii="Ebrima" w:hAnsi="Ebrima" w:cstheme="minorHAnsi"/>
          <w:b/>
          <w:bCs/>
          <w:color w:val="000000"/>
          <w:sz w:val="22"/>
          <w:szCs w:val="22"/>
        </w:rPr>
        <w:t>KRITERIA PERMOHONAN</w:t>
      </w:r>
    </w:p>
    <w:p w14:paraId="761FED83" w14:textId="77777777" w:rsidR="00867C73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41E7A836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Cs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akan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dipertimbangkan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bagi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calon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memenuhi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kriteria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bCs/>
          <w:color w:val="000000"/>
          <w:sz w:val="22"/>
          <w:szCs w:val="22"/>
        </w:rPr>
        <w:t>berikut</w:t>
      </w:r>
      <w:proofErr w:type="spellEnd"/>
      <w:r w:rsidRPr="008660B7">
        <w:rPr>
          <w:rFonts w:ascii="Ebrima" w:hAnsi="Ebrima" w:cstheme="minorHAnsi"/>
          <w:bCs/>
          <w:color w:val="000000"/>
          <w:sz w:val="22"/>
          <w:szCs w:val="22"/>
        </w:rPr>
        <w:t>:</w:t>
      </w:r>
    </w:p>
    <w:p w14:paraId="6F2CEF90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Cs/>
          <w:color w:val="000000"/>
          <w:sz w:val="22"/>
          <w:szCs w:val="22"/>
        </w:rPr>
      </w:pPr>
    </w:p>
    <w:p w14:paraId="29EF6040" w14:textId="0BC6F230" w:rsidR="00867C73" w:rsidRPr="008660B7" w:rsidRDefault="00867C73" w:rsidP="00867C73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Calon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mestilah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kakitangan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UNIMAS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sepenuh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masa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telah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disahkan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dalam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</w:t>
      </w:r>
      <w:r>
        <w:rPr>
          <w:rFonts w:ascii="Ebrima" w:hAnsi="Ebrima" w:cstheme="minorHAnsi"/>
          <w:color w:val="000000"/>
          <w:sz w:val="22"/>
          <w:szCs w:val="22"/>
        </w:rPr>
        <w:t>erkhidmatan</w:t>
      </w:r>
      <w:proofErr w:type="spellEnd"/>
      <w:r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="Ebrima" w:hAnsi="Ebrima" w:cstheme="minorHAnsi"/>
          <w:color w:val="000000"/>
          <w:sz w:val="22"/>
          <w:szCs w:val="22"/>
        </w:rPr>
        <w:t>jawatan</w:t>
      </w:r>
      <w:proofErr w:type="spellEnd"/>
      <w:r>
        <w:rPr>
          <w:rFonts w:ascii="Ebrima" w:hAnsi="Ebrima" w:cstheme="minorHAnsi"/>
          <w:color w:val="000000"/>
          <w:sz w:val="22"/>
          <w:szCs w:val="22"/>
        </w:rPr>
        <w:t xml:space="preserve"> dan </w:t>
      </w:r>
      <w:proofErr w:type="spellStart"/>
      <w:r>
        <w:rPr>
          <w:rFonts w:ascii="Ebrima" w:hAnsi="Ebrima" w:cstheme="minorHAnsi"/>
          <w:color w:val="000000"/>
          <w:sz w:val="22"/>
          <w:szCs w:val="22"/>
        </w:rPr>
        <w:t>telah</w:t>
      </w:r>
      <w:proofErr w:type="spellEnd"/>
      <w:r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="Ebrima" w:hAnsi="Ebrima" w:cstheme="minorHAnsi"/>
          <w:color w:val="000000"/>
          <w:sz w:val="22"/>
          <w:szCs w:val="22"/>
        </w:rPr>
        <w:t>be</w:t>
      </w:r>
      <w:r w:rsidRPr="008660B7">
        <w:rPr>
          <w:rFonts w:ascii="Ebrima" w:hAnsi="Ebrima" w:cstheme="minorHAnsi"/>
          <w:color w:val="000000"/>
          <w:sz w:val="22"/>
          <w:szCs w:val="22"/>
        </w:rPr>
        <w:t>rtugas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sekurang-kurangnya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Pr="008660B7">
        <w:rPr>
          <w:rFonts w:ascii="Ebrima" w:hAnsi="Ebrima" w:cstheme="minorHAnsi"/>
          <w:b/>
          <w:color w:val="000000"/>
          <w:sz w:val="22"/>
          <w:szCs w:val="22"/>
        </w:rPr>
        <w:t xml:space="preserve">lima (5) </w:t>
      </w:r>
      <w:proofErr w:type="spellStart"/>
      <w:r w:rsidRPr="008660B7">
        <w:rPr>
          <w:rFonts w:ascii="Ebrima" w:hAnsi="Ebrima" w:cstheme="minorHAnsi"/>
          <w:b/>
          <w:color w:val="000000"/>
          <w:sz w:val="22"/>
          <w:szCs w:val="22"/>
        </w:rPr>
        <w:t>tahun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pada </w:t>
      </w:r>
      <w:r w:rsidRPr="008660B7">
        <w:rPr>
          <w:rFonts w:ascii="Ebrima" w:hAnsi="Ebrima" w:cstheme="minorHAnsi"/>
          <w:b/>
          <w:color w:val="000000"/>
          <w:sz w:val="22"/>
          <w:szCs w:val="22"/>
        </w:rPr>
        <w:t xml:space="preserve">31 </w:t>
      </w:r>
      <w:proofErr w:type="spellStart"/>
      <w:r w:rsidRPr="008660B7">
        <w:rPr>
          <w:rFonts w:ascii="Ebrima" w:hAnsi="Ebrima" w:cstheme="minorHAnsi"/>
          <w:b/>
          <w:color w:val="000000"/>
          <w:sz w:val="22"/>
          <w:szCs w:val="22"/>
        </w:rPr>
        <w:t>Disembe</w:t>
      </w:r>
      <w:r>
        <w:rPr>
          <w:rFonts w:ascii="Ebrima" w:hAnsi="Ebrima" w:cstheme="minorHAnsi"/>
          <w:b/>
          <w:color w:val="000000"/>
          <w:sz w:val="22"/>
          <w:szCs w:val="22"/>
        </w:rPr>
        <w:t>r</w:t>
      </w:r>
      <w:proofErr w:type="spellEnd"/>
      <w:r>
        <w:rPr>
          <w:rFonts w:ascii="Ebrima" w:hAnsi="Ebrima" w:cstheme="minorHAnsi"/>
          <w:b/>
          <w:color w:val="000000"/>
          <w:sz w:val="22"/>
          <w:szCs w:val="22"/>
        </w:rPr>
        <w:t xml:space="preserve"> 2024.</w:t>
      </w:r>
    </w:p>
    <w:p w14:paraId="5F4C3151" w14:textId="77777777" w:rsidR="00867C73" w:rsidRPr="008660B7" w:rsidRDefault="00867C73" w:rsidP="00867C73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Calon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hanya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boleh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menerima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sekali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seumur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hidup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.</w:t>
      </w:r>
    </w:p>
    <w:p w14:paraId="090CE7DD" w14:textId="77777777" w:rsidR="00867C73" w:rsidRPr="008660B7" w:rsidRDefault="00867C73" w:rsidP="00867C73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Setiap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permohonan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hendaklah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disertakan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dengan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butir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jaya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diri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(</w:t>
      </w:r>
      <w:r w:rsidRPr="008660B7">
        <w:rPr>
          <w:rFonts w:ascii="Ebrima" w:hAnsi="Ebrima" w:cstheme="minorHAnsi"/>
          <w:iCs/>
          <w:color w:val="000000"/>
          <w:sz w:val="22"/>
          <w:szCs w:val="22"/>
        </w:rPr>
        <w:t>biodata</w:t>
      </w:r>
      <w:r w:rsidRPr="008660B7">
        <w:rPr>
          <w:rFonts w:ascii="Ebrima" w:hAnsi="Ebrima" w:cstheme="minorHAnsi"/>
          <w:color w:val="000000"/>
          <w:sz w:val="22"/>
          <w:szCs w:val="22"/>
        </w:rPr>
        <w:t xml:space="preserve">)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terkini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dan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lengkap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.</w:t>
      </w:r>
    </w:p>
    <w:p w14:paraId="4F27D14A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15B7BACF" w14:textId="77777777" w:rsidR="00867C73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4594F314" w14:textId="6A45E038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b/>
          <w:bCs/>
          <w:color w:val="000000"/>
          <w:sz w:val="22"/>
          <w:szCs w:val="22"/>
        </w:rPr>
      </w:pPr>
      <w:r w:rsidRPr="008660B7">
        <w:rPr>
          <w:rFonts w:ascii="Ebrima" w:hAnsi="Ebrima" w:cstheme="minorHAnsi"/>
          <w:b/>
          <w:bCs/>
          <w:color w:val="000000"/>
          <w:sz w:val="22"/>
          <w:szCs w:val="22"/>
        </w:rPr>
        <w:t>KRITERIA PENILAIAN</w:t>
      </w:r>
    </w:p>
    <w:p w14:paraId="7E3E0F04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2DD31AF8" w14:textId="2336399F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Untuk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tujuan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anugerah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ilmiah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bermaksud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ditulis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secara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sistematik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berasaskan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fakta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dan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hasil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penyelidikan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dianalisis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secara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kritis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melalui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penghujahan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rasional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penulisan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kreatif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ditulis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berasaskan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imaginasi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penulisan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kewartawanan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.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Maksud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karya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asli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ialah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karya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ditulis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oleh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pengarang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sendiri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bersama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dengan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pengarang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lain, dan </w:t>
      </w:r>
      <w:r w:rsidRPr="00867C73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BUKAN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karya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hasil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terjemahan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adaptasi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mempunyai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unsur-unsur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ciplakan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.</w:t>
      </w:r>
    </w:p>
    <w:p w14:paraId="16BE6228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20C845A4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mestilah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merupakan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berkesinambungan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dari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bab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bab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dan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integratif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sifatnya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.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bukanlah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koleksi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kertas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kerja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himpunan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esei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tesis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/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disertasi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(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melainkan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telah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distrukturkan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bentuk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)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laporan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penyelidikan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/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perundingan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.</w:t>
      </w:r>
    </w:p>
    <w:p w14:paraId="3E246564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15528BBE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hendaklah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ditulis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oleh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tidak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lebih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daripada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7B1A29">
        <w:rPr>
          <w:rFonts w:ascii="Ebrima" w:hAnsi="Ebrima" w:cstheme="minorHAnsi"/>
          <w:b/>
          <w:color w:val="000000"/>
          <w:sz w:val="22"/>
          <w:szCs w:val="22"/>
        </w:rPr>
        <w:t>tiga</w:t>
      </w:r>
      <w:proofErr w:type="spellEnd"/>
      <w:r w:rsidRPr="007B1A29">
        <w:rPr>
          <w:rFonts w:ascii="Ebrima" w:hAnsi="Ebrima" w:cstheme="minorHAnsi"/>
          <w:b/>
          <w:color w:val="000000"/>
          <w:sz w:val="22"/>
          <w:szCs w:val="22"/>
        </w:rPr>
        <w:t xml:space="preserve"> (3)</w:t>
      </w:r>
      <w:r w:rsidRPr="008660B7">
        <w:rPr>
          <w:rFonts w:ascii="Ebrima" w:hAnsi="Ebrima" w:cstheme="minorHAnsi"/>
          <w:color w:val="000000"/>
          <w:sz w:val="22"/>
          <w:szCs w:val="22"/>
        </w:rPr>
        <w:t xml:space="preserve"> orang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pengarang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.</w:t>
      </w:r>
    </w:p>
    <w:p w14:paraId="1AC7A668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7847A7F6" w14:textId="6076699B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diterbitkan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oleh UNIMAS Publisher</w:t>
      </w:r>
      <w:r w:rsidRPr="00867C73">
        <w:rPr>
          <w:rFonts w:ascii="Ebrima" w:hAnsi="Ebrima" w:cstheme="minorHAnsi"/>
          <w:b/>
          <w:bCs/>
          <w:color w:val="000000"/>
          <w:sz w:val="22"/>
          <w:szCs w:val="22"/>
        </w:rPr>
        <w:t xml:space="preserve"> ATAU</w:t>
      </w:r>
      <w:r w:rsidRPr="008660B7">
        <w:rPr>
          <w:rFonts w:ascii="Ebrima" w:hAnsi="Ebrima" w:cstheme="minorHAnsi"/>
          <w:color w:val="000000"/>
          <w:sz w:val="22"/>
          <w:szCs w:val="22"/>
        </w:rPr>
        <w:t xml:space="preserve"> mana-mana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penerbit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berdaftar</w:t>
      </w:r>
      <w:proofErr w:type="spellEnd"/>
      <w:r w:rsidR="00702FD3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="00702FD3">
        <w:rPr>
          <w:rFonts w:ascii="Ebrima" w:hAnsi="Ebrima" w:cstheme="minorHAnsi"/>
          <w:color w:val="000000"/>
          <w:sz w:val="22"/>
          <w:szCs w:val="22"/>
        </w:rPr>
        <w:t>dengan</w:t>
      </w:r>
      <w:proofErr w:type="spellEnd"/>
      <w:r w:rsidR="00702FD3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="00702FD3" w:rsidRPr="00A818B7">
        <w:rPr>
          <w:rFonts w:ascii="Ebrima" w:hAnsi="Ebrima" w:cstheme="minorHAnsi"/>
          <w:b/>
          <w:bCs/>
          <w:color w:val="000000"/>
          <w:sz w:val="22"/>
          <w:szCs w:val="22"/>
        </w:rPr>
        <w:t>MAPIM</w:t>
      </w:r>
      <w:r w:rsidR="00CB5EF3" w:rsidRPr="00A818B7">
        <w:rPr>
          <w:rFonts w:ascii="Ebrima" w:hAnsi="Ebrima" w:cstheme="minorHAnsi"/>
          <w:b/>
          <w:bCs/>
          <w:color w:val="000000"/>
          <w:sz w:val="22"/>
          <w:szCs w:val="22"/>
        </w:rPr>
        <w:t xml:space="preserve"> </w:t>
      </w:r>
      <w:r w:rsidR="00CB5EF3">
        <w:rPr>
          <w:rFonts w:ascii="Ebrima" w:hAnsi="Ebrima" w:cstheme="minorHAnsi"/>
          <w:color w:val="000000"/>
          <w:sz w:val="22"/>
          <w:szCs w:val="22"/>
        </w:rPr>
        <w:t xml:space="preserve">dan juga </w:t>
      </w:r>
      <w:proofErr w:type="spellStart"/>
      <w:r w:rsidR="00CB5EF3">
        <w:rPr>
          <w:rFonts w:ascii="Ebrima" w:hAnsi="Ebrima" w:cstheme="minorHAnsi"/>
          <w:color w:val="000000"/>
          <w:sz w:val="22"/>
          <w:szCs w:val="22"/>
        </w:rPr>
        <w:t>penerbit</w:t>
      </w:r>
      <w:proofErr w:type="spellEnd"/>
      <w:r w:rsidR="00CB5EF3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="00CB5EF3">
        <w:rPr>
          <w:rFonts w:ascii="Ebrima" w:hAnsi="Ebrima" w:cstheme="minorHAnsi"/>
          <w:color w:val="000000"/>
          <w:sz w:val="22"/>
          <w:szCs w:val="22"/>
        </w:rPr>
        <w:t>berprestij</w:t>
      </w:r>
      <w:proofErr w:type="spellEnd"/>
      <w:r w:rsidR="00CB5EF3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="00CB5EF3">
        <w:rPr>
          <w:rFonts w:ascii="Ebrima" w:hAnsi="Ebrima" w:cstheme="minorHAnsi"/>
          <w:color w:val="000000"/>
          <w:sz w:val="22"/>
          <w:szCs w:val="22"/>
        </w:rPr>
        <w:t>dari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luar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negara. </w:t>
      </w:r>
    </w:p>
    <w:p w14:paraId="700393CE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544A4763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hendaklah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dihasilkan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dalam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bahasa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Melayu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bahasa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Inggeris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,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dalam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terjemahan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bahasa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lain.</w:t>
      </w:r>
      <w:bookmarkStart w:id="0" w:name="_GoBack"/>
      <w:bookmarkEnd w:id="0"/>
    </w:p>
    <w:p w14:paraId="40A17D0D" w14:textId="77777777" w:rsidR="00867C73" w:rsidRPr="008660B7" w:rsidRDefault="00867C73" w:rsidP="00867C73">
      <w:pPr>
        <w:autoSpaceDE w:val="0"/>
        <w:autoSpaceDN w:val="0"/>
        <w:adjustRightInd w:val="0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12C8EDD0" w14:textId="0E473EA2" w:rsidR="001A1118" w:rsidRDefault="00867C73" w:rsidP="00867C73"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lastRenderedPageBreak/>
        <w:t>Buku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ini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perlulah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memperlihatkan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impak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ilmiah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yang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memberi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kesan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positif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kepada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komuniti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ilmu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atau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masyarakat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 xml:space="preserve"> pada </w:t>
      </w:r>
      <w:proofErr w:type="spellStart"/>
      <w:r w:rsidRPr="008660B7">
        <w:rPr>
          <w:rFonts w:ascii="Ebrima" w:hAnsi="Ebrima" w:cstheme="minorHAnsi"/>
          <w:color w:val="000000"/>
          <w:sz w:val="22"/>
          <w:szCs w:val="22"/>
        </w:rPr>
        <w:t>amnya</w:t>
      </w:r>
      <w:proofErr w:type="spellEnd"/>
      <w:r w:rsidRPr="008660B7">
        <w:rPr>
          <w:rFonts w:ascii="Ebrima" w:hAnsi="Ebrima" w:cstheme="minorHAnsi"/>
          <w:color w:val="000000"/>
          <w:sz w:val="22"/>
          <w:szCs w:val="22"/>
        </w:rPr>
        <w:t>.</w:t>
      </w:r>
    </w:p>
    <w:sectPr w:rsidR="001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22A5"/>
    <w:multiLevelType w:val="multilevel"/>
    <w:tmpl w:val="AA22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3"/>
    <w:rsid w:val="001A1118"/>
    <w:rsid w:val="002F4E93"/>
    <w:rsid w:val="00702FD3"/>
    <w:rsid w:val="007B1A29"/>
    <w:rsid w:val="008072B8"/>
    <w:rsid w:val="00867C73"/>
    <w:rsid w:val="00A818B7"/>
    <w:rsid w:val="00CB5EF3"/>
    <w:rsid w:val="00D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E5E"/>
  <w15:chartTrackingRefBased/>
  <w15:docId w15:val="{54A483CA-46F6-4885-8085-94E3B77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1893</Characters>
  <Application>Microsoft Office Word</Application>
  <DocSecurity>0</DocSecurity>
  <Lines>46</Lines>
  <Paragraphs>17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binti Taibi</dc:creator>
  <cp:keywords/>
  <dc:description/>
  <cp:lastModifiedBy>Awang Ahmad Sallehin bin Awang Husaini</cp:lastModifiedBy>
  <cp:revision>3</cp:revision>
  <dcterms:created xsi:type="dcterms:W3CDTF">2025-02-24T09:28:00Z</dcterms:created>
  <dcterms:modified xsi:type="dcterms:W3CDTF">2025-02-28T06:14:00Z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e2f7170eb6900052820a835110f7a3a0dd2e6c1cb07801b6aaf9a07db8bcd9b3</vt:lpwstr>
  </property>
</Properties>
</file>